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313c" w14:textId="25f3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учета, эксплуатации и хранения аварийно-спасательного инструмента, оборудования, снаряжения и обмундирования в воинских частях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11 марта 2024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60-9)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учета, эксплуатации и хранения аварийно-спасательного инструмента, оборудования, снаряжения и обмундирования в воинских частях гражданской обороны.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11.03.2024 года № 89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учета, эксплуатации и хранения аварийно-спасательного инструмента, оборудования, снаряжения и обмундирования в воинских частях гражданской обороны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подпунктом 60-9)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определяет организацию работы инженерной службы по организации учета, эксплуатации и хранения аварийно-спасательных инструментов, оборудования, снаряжения и обмундирования (далее – АСИ) в воинских частях гражданской обороны.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АСИ воинских частей гражданской обороны – совокупность действий по их использованию при ликвидации и предупреждении чрезвычайных ситуаций и учебных целях с соблюдением установленных эксплуатационной документацией норм, правил и режимов, обеспечивающих их нормальную работу, техническое обслуживание, ремонт, транспортирование, категорирование, хранение и списание;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использованию АСИ воинских частей гражданской обороны – это комплекс мероприятий, включающих проверку технического состояния, необходимые операции технического обслуживания и дополнительные работы, обеспечивающие их надежное использование в конкретных условиях обстановки, местности, времени года, суток и погоды;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АСИ – комплекс работ, проводимых в целях поддержания в исправности АСИ при подготовке и использованию их по назначению, при хранении и транспортировании;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– исключение, снятие с учета материальных средств установленным порядком, приведенных в негодность, по истечению установленных сроков эксплуатации (хранения), если они по своему качественному (техническому) состоянию не могут быть отремонтированы и использованы по прямому назначению;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материальных средств – вид бухгалтерского учета, которому подлежат все виды материальных средств, используемых в мирное и военное время, являющиеся государственной собственностью;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– нанесение условных знаков, букв, цифр, графических знаков или надписей на предмет, с целью его дальнейшей идентификации (узнавания), указания его свойств, характеристик и закрепления за воинской частью (подразделением), военнослужащими, а также определения фактического времени нахождения предметов в эксплуатации;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– условная учетная характеристика, устанавливаемая для ремонтируемых изделий в зависимости от их технического (качественного) состояния и необходимости проведения того или иного ремонта;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категорирование – определение и документальное оформление категории изделий и (или) перевода их из одной категории в другую;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эксплуатации – это период времени, в течение которого изделия находятся в пользовании при условии нормальной эксплуатации, ухода, своевременного и качественного ремонта;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– календарная продолжительность хранения АСИ без использования со дня их поступления на склад;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службы – календарная продолжительность с начала практического использования изделий до момента, когда их дальнейшее применение по назначению становится недопустимым либо нецелесообразным;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наработка – общее время (в часах) непосредственного использования с начала использования новых (прошедших средний или капитальный ремонт) АСИ;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ресурс – наработка изделия (в часах), после которой дальнейшее его применение по назначению недопустимо;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гарантийный срок – календарная продолжительность с момента приемки изделия представителем заказчика, в течение которой поставщик гарантирует качество изделия установленным требованиям и обязуется устранить неисправности;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состояние – состояние изделия, при котором его дальнейшее применение по назначению становится недопустимым, либо восстановление его исправного или работоспособного состояния представляется невозможным или нецелесообразным.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аварийно-спасательного инструмента, оборудования, снаряжения и обмундирования в воинских частях гражданской обороны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АСИ подлежат обязательному учету и правильному использованию, независимо от его назначения, источников поступления и способов приобретения.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АСИ производится своевременно, полно, достоверно и точно.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АСИ ведется в целях: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своевременного обеспечения соответствующих должностных лиц достоверными данными о наличии, движении и качественном (техническом) состоянии, необходимыми для планирования и организации обеспечения воинских частей гражданской обороны, спасательных формирований;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за сохранностью, законностью, целесообразностью и эффективностью использования.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АСИ заключается в оформлении установленных документов и осуществлении правильных и своевременных записей в книге учета наличия и движения АСИ операций, связанных с движением и изменением качественного (технического) состояния АСИ.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ведения учета АСИ возлагается на должностных лиц.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Книга учета наличия и движения АСИ инженерной службы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пронумеровывается, прошнуровывается и хранится у начальника инженерной службы.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документам, не подписанным должностными лицами, производить операции, связанные с движением и изменением качественного (технического) состояния АСИ, не допускается.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Карточки учета имущества инженерной службы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заверяются подписью начальника инженерной службы и скрепляются печатью. На книгах, карточках учета и других учетных документах указывается условное наименование имущества.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оглавлении книг учета наличия и движения АСИ записывается каждое наименование материальных средств и номера его страниц.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книгах учета наличия и движения АСИ для каждого предмета наименования средств отводится одна или несколько страниц в последовательности, соответствующей установленной номенклатуре материальных средств по службе.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Первоначальные записи об остатках материальных средств, производятся на основании соответствующих данных предыдущих книг и карточек учета, а также актов и инвентаризационных описей (ведомостей) по проверке наличия материальных средств. Последующие записи в книгах (карточках) учета производятся на основании проводки оформленных документов на выдачу (сдачу, списание) имущества.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записи об остатках материальных средств, произведенные в книгах (карточках) учета, в данных случаях заверяются: подписью начальником службы и материально-ответственным по учету службы, а на складах и мастерских – лицом материально-ответственным за учет.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Книги и карточки учета ведутся до полного их использования и последующем данные из использованных книг (карточек) учета переносятся вновь заведенные.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Каждый тип (марка, вариант исполнения и при разной цене) АСИ берется на самостоятельный учет.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учетных документах производятся на основании подлинных приходно-расходных документов (накладных, приемных и приемо-сдаточных актов, актов на списание) материалов инвентаризаций, а также выверенных остатков, перенесенных из старых учетных документов.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Выдача (прием) материальных средств, осуществляется через оформление накладных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учета, утвержденных приказом Министра финансов Республики Казахстан от 31 марта 2015 года № 241 (зарегистрирован в Реестре государственной регистрации нормативных правовых актов за № 10954).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Накладные выписываются начальником инженерной службы, представляются начальнику склада – для выдачи (приема) имущества, командиру подразделения – для приема (сдачи) средств, в финансовую службу и инженерную службу для учета. Накладная подтверждается подписью получателя (сдатчика), а также лица, выдавшего (принявшего) их. Без подписи получателя и сдатчика документ считается недействительным.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Запись о времени сверки учетных данных материальных средств производится на отведенных листах в конце книг учета, а также в карточках учета и подтверждается подписями лиц, производивших сверку.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Начальник инженерной службы воинской части обеспечивает учет, законное и правильное оформление операций, связанных с движением и изменением качественного (технического) состояния АСИ, своевременное ведение записей в книгах учета, правильное оформление учетных документов, качественное составление и своевременное представление отчетных документов.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 и отчетность ведется: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службе – начальником службы;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подразделении – старшиной подразделения;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складе – начальником склада;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мастерской – начальником мастерской.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Сверку учетных данных начальники инженерных служб осуществляют с подразделениями – не реже одного раза в три месяца (с записью в книгах учета).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в инженерной службе и в воинской части ведется в соответствии с требованиями настоящей Инструкции.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выдаче (приеме) АСИ начальник склада указывает в накладных количество, категорию выданного (принятого) АСИ.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Отпуск АСИ подразделениям производится вместе с формулярами (паспортами), исправными, пригодными для использования.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каждом получении или сдаче АСИ делается запись в книге учета и закрепления. Материально ответственное лицо в день получения АСИ проверяет их количество, комплектность и техническое состояние.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Сдача АСИ на склад части производится после осмотра материально ответственного лица, технического обслуживания, а при необходимости, текущего ремонта и заполнения формуляров (паспортов). Сдача средств подразделением проводится вместе с положенным запасным инструментом и принадлежностями. Неисправные, неукомплектованные средства сдаются на склад только после проведения служебного расследования или по рапорту на имя командира воинской части. Состояние и комплектность проверяется при приеме его на склад начальником склада.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Прием материальных средств, в воинских частях, спасательных формированиях производится в порядке, установленном условиями договора поставки (закупки) для государственных, бюджетных организаций (военных организаций).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материальных средств или их передача оформляется Актом приемки-передачи (перемещения) установленной формы, согласно Альбома форм бухгалтерской документации для государственных учреждений,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 августа 2011 года № 390 (зарегистрирован в Реестре государственной регистрации нормативных правовых актов за № 7126).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приеме обнаруживаются количественные или качественные расхождения с данными договора или сопроводительных документов Поставщика в Акте приема, то указываются вопросы расхождения. Акт приемки составляется приемочной комиссией в двух экземплярах.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Акт также составляется при получении материальных ценностей без сопроводительных документов. В этом случае Акт составляется в трех экземплярах (один – в дело, второй – поставщику).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и качественный прием доставленных на склад части материальных средств, производится начальником склада или другим материально-ответственным лицом в присутствии приемочной комиссии.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Учет наличия, движения и качественного (технического) состояния АСИ в подразделении организует командир подразделения. Учет ведется в стандартных единицах измерений, в количественном, качественном (техническом) и ценовом выражении.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воинской части АСИ учитываются по книге учета наличия и движения АСИ в целом за часть, с отражением наличия отдельно на складе и отдельно в каждом подразделении.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учета, заводится в инженерной службе воинской части для учета АСИ, числящихся за материально ответственными лицами.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инженерном складе воинской части учет наличия, движения и качественного (технического) состояния ведется в стандартных единицах измерений, в количественном, качественном (техническом) и ценовом выражении.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Учет наличия, движения и качественного (технического) состояния АСИ на складе ведется начальником склада по следующим документам: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учета имущества инженерной службы;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стеллажный (штабельный) ярлык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формуляры и паспорта на АСИ.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Все лица, посещающие склад (хранилище), регистрируются в книге учета посещения склада (хранилища) и указаний проверяющих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Первоначальные записи в карточках учета производится на основании приходных документов, перенесения выверенных остатков со старых карточек, утвержденных материалов инвентаризации. Правильность записи заверяется начальником инженерной службы. Последующие записи в этих карточках осуществляет начальник склада на основании приходно-расходных документов.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Отработка поступивших на склад приходных документов производится в день поступления. Исполненные документы в тот же день сдаются начальником склада в инженерную службу и финансовый орган воинской части. Хранение исполненных документов у начальника склада не допускается.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карточках учета на конец года, а также при проверке деятельности инженерной службы, инвентаризации, ревизии и приеме-передачи дел должности начальника склада выводятся АСИ.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Записи об остатках подчеркиваются красной чертой и заверяются подписью начальника склада.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полностью заполненных карточках учета выводятся остатки, затем они представляются инженерную в службу для производства сверки с данными книги учета службы, после чего заводятся новые карточки, в которые переносятся итоговая запись остатков АСИ по категориям со старой карточки.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Использованные карточки хранятся на складе воинской части до конца года совместно с новыми карточками, и уничтожаются после того как новые карточки заполняются и требуют замены.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Начальники инженерной службы воинских частей ведут учет и отвечают за ведение учета АСИ, проводят сверку учетных данных в финансовом органе.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инженерной службе воинской части ведется учет наличия, движения и качественного (технического) состояния АСИ за подчиненный склад, каждое обеспечиваемое подразделение и в целом за воинскую часть. Учет ведется в стандартных единицах измерений, в количественном, качественном (техническом) и ценовом выражении.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Учет в инженерной службе воинской части ведется по следующим документам: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наличия и движения АСИ инженерной службы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накладная 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выписываемая в инженерной службе в четырех экземплярах;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формуляры и паспорта на АСИ.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Накладная, после полного оформления и проведения сверки со службой, сдается с реестром в финансовую часть. Материальный отчет составляется бухгалтером.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Порядок ведения формуляров (паспортов) осуществляется в соответствии с требованием руководящих документов. Записи в формулярах (паспортах) заносит лицо, за которым закреплены изделия.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формуляры заносятся и скрепляются гербовой печатью следующие данные: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категории (с указанием акта);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конструктивных доработках, конструктивных изменениях, произведенных в процессе эксплуатации (заносит лицо, проводившее доработку);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среднем, капитальном и регламентированном ремонте;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замене составных частей, деталей при эксплуатации с указанием их номеров (заносит лицо, проводившее замену).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Результаты проверок, испытаний, технических освидетельствований заносятся в формуляры (паспорта) должностными лицами и заверяются печатями (штампами).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полного заполнения отдельных разделов формуляров (паспортов) допускается вклейка дополнительных листов.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утери формуляра (паспорта) и отсутствия сведения об изделии техническое состояние его определяется комиссией, назначенной командиром воинской части. Комиссия проводит осмотр изделия и составляет акт, который служит основанием для заведения дубликата формуляра (паспорта). Разрешение для заведения дубликата выдает командир воинской части.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Дубликаты формуляров (паспортов) подписываются начальником штаба, подпись скрепляется гербовой печатью.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Эксплуатация аварийно-спасательного инструмента, оборудования, снаряжения и обмундирования в воинских частях гражданской обороны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Поддержание АСИ в исправности и постоянной готовности к применению обеспечивается правильной организацией эксплуатации, хранения, своевременным осмотром и устранением обнаруженных неисправностей.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Организацию эксплуатации АСИ, поступивших в воинскую часть, обеспечивают начальник штаба, начальник инженерной службы.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 эксплуатации АСИ относится: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эксплуатацию;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(использование);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категорирование и ремонт.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АСИ, независимо от источников поступления, способов приобретения или изготовления, подлежит учету в воинских частях, установленным порядком.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Поступление АСИ в воинскую часть завершается вводом в эксплуатацию. Ввод в эксплуатацию изделий включает в себя совокупность подготовительных работ, приемки их воинской частью и закрепление этих изделий за подразделениями, должностными лицами, обеспечивающих их эксплуатацию.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получении АСИ производится их наружный осмотр, а также проверяется техническое состояние, комплектность и работоспособность.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в подразделения и на боевую службу неисправные и некомплектные АСИ не допускается.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Военнослужащие допускаются к эксплуатации изделий только после изучения ими устройства, правил подготовки к работе, использования по назначению и технического обслуживания.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АСИ содержатся в исправном состоянии и в постоянной готовности к использованию по назначению, укомплектованными в соответствии с правилами по эксплуатации.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Эксплуатацию АСИ осуществлять в соответствии с правилами по эксплуатации на конкретный тип изделия.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Особенности эксплуатации изделий в различных климатических условиях и перечень выполняемых дополнительно работ по техническому обслуживанию в процессе использования определяются эксплуатационной документацией.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Учет работы АСИ ведется в подразделениях в формулярах (паспортах) и только тех средств, для которых они предусмотрены заводами-изготовителями.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Устанавливаются следующие виды технического обслуживания: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имущества, находящегося в использовании, контрольный осмотр перед началом и окончанием использования, ежедневное техническое обслуживание, обслуживание согласно регламентирующей технической документацией.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имущества, находящегося на хранении, контрольный осмотр и регламентирующей технической документацией.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Виды, периодичность и объемы работ технического обслуживания определяются нормативно-технической документацией.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технического обслуживания не допускается изменять сроки и объемы работ, предусмотренные нормативно-технической документацией.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Контрольный осмотр, проводится с целью проверки технического состояния.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контрольном осмотре проверяется: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наличие, крепление и укладка составных частей комплекта;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чистота деталей комплекта, при необходимости, протереть их;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Ежедневное техническое обслуживание, проводится с целью проверки технического состояния и подготовки к последующей эксплуатации.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ежедневном техническом обслуживании необходимо: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отчистить от пыли, грязи, масла и влаги составные части;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выполнить все работы по контрольному осмотру;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целостность соединений, кабелей, блоков;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замеченные неисправности, влияющие на работоспособность, применение устранить;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смазать (при необходимости) резьбовые соединения комплекта смазкой.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зависимости от состояния и характера повреждений ремонт АСИ подразделяется на: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Текущий ремонт представляет собой минимальный по объему вид ремонта, при котором обеспечивается нормальная эксплуатация изделия.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Текущий ремонт заключается в ремонте или замене неисправных составных частей изделий (быстроизнашивающихся деталей), а также выполнении необходимых регулировочных работ. Неисправности, для исправления которых требуется текущий ремонт, не могут служить основанием для перевода изделия в низшую категорию. Не произведенный своевременно ремонт расценивается как недостаток при эксплуатации и сбережении. При этом немедленно принимаются меры к устранению неисправностей.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Средний ремонт заключается в восстановлении эксплуатационных характеристик изделия ремонтом или заменой только изношенных или поврежденных составных частей. При среднем ремонте осуществляется проверка всех составных частей изделия, его комплексная проверка и регулировка.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производится по ремонтной документации (разрабатывается разработчиком и вносится в правило по эксплуатации).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Капитальный ремонт заключается в полной разборке и дефектации изделия, в замене или ремонте всех составных частей, в проверке, регулировке и испытании. Капитальный ремонт производится по ремонтной документации (разрабатывается разработчиком и вносится в инструкцию по эксплуатации).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зависимости от технического состояния, сроков эксплуатации АСИ и хранения, а также характера требуемого ремонта, АСИ подразделяются на следующие категории: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категория – новые, а также находящиеся или бывшие в эксплуатации, годные к использованию по назначению, не выработавшие гарантийных сроков хранения и эксплуатации, гарантийной наработки;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категория – находящиеся или бывшие в эксплуатации на хранении, гарантийная наработка или гарантийные сроки которых истекли, но годные к использованию по назначению;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категория – требующие среднего и капитального ремонта;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категория – не устанавливается;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5-я категория – морально устаревшие АСИ сроки службы, хранения и технические ресурсы которых, истекли, непригодные к использованию по назначению, восстановление которых технически невозможно или экономически нецелесообразно.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Не допускается использовать АСИ, имеющие повреждения, определяющие их перевод в 3-ю или 5-ю категорию технического состояния.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Категорирование АСИ производится: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его на склад, поступлении АСИ в подразделения;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истечению гарантийного срока эксплуатации, гарантийного срока хранения, гарантийной наработки, срока службы, срока хранения и технического ресурса АСИ;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плановых технических осмотрах и в подразделениях;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(переучете);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появлении повреждений, требующих среднего или капитального ремонта;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появлении повреждений, соответствующих предельным повреждениям 5-й категории;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из среднего или капитального ремонта;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других случаях, когда техническое состояние техники и имущества не соответствует присвоенной категории по учетным документам.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Перевод средств АСИ в низшие категории осуществляется комиссиями, создаваемыми приказом (распоряжением) командира и оформляется актами технического состояния.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Акты утверждает командир воинской части.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Перевод средств в низшую категорию осуществляется, как правило, при проведении проверок, а также по истечению гарантийных сроков, сроков службы или преждевременного выхода из строя.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категорировании АСИ необходимо руководствоваться установленными гарантийными сроками, указанными в формулярах (паспортах), техническими ресурсами, сроками службы, признаками и техническими показателями их категоричности.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утверждении актов технического состояния на перевод АСИ в 5-ю категорию тщательно анализируются причины, вызвавшие этот перевод.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порчи изделий АСИ, не связанных с выполнением служебно-боевых задач, в акте технического состояния указывается характер повреждений и данные о проведенном служебном расследовании.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Незначительные неисправности, которые устраняются текущим (мелким) ремонтом, не являются основанием для перевода имущества в низшую категорию.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укомплектованность приборов и аппаратов первой и второй категории отдельными запасными деталями и расходными материалами (болты, гайки, прокладки, шплинты, смазки) не служит основанием для перевода имущества в низшую категорию.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Категория приборов и аппаратов, находившихся ранее в эксплуатации поступивших на склад или часть без технического паспорта (формуляра) и данных об их состоянии, устанавливается техническим осмотром.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Перевод находящегося в эксплуатации или на длительном хранении АСИ из одной категории в другую производится по актам технического состояния командиром воинской части.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Для определения технического (качественного) состояния АСИ приказом командира воинской части (соединения) создается комиссия. Результаты проверки оформляются актом.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Акты технического состояния о переводе АСИ в низшие категории утверждаются командиром воинской части;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Акт технического состояния подписывается всеми членами комиссии, свидетельствуется начальником инженерной службы и утверждается командиром воинской части.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Должностным лицам, уполномоченным утверждать акты технического состояния на перевод АСИ в пятую категорию, разрешается имущество пятой категории переводить в учебные с проведением необходимого ремонта. В этом случае акты являются основанием для списания с учета АСИ текущего довольствия и оприходования его как учебного.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Хранение аварийно-спасательного инструмента, оборудования, снаряжения и обмундирования в воинских частях гражданской обороны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АСИ содержатся в исправном состоянии, постоянной готовности к применению, и использоваться только по прямому назначению. Разукомплектование или изъятие отдельных элементов не допускается.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Хранение АСИ в подразделениях и складах организуется в соответствии с требованиями настоящей Инструкции.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Хранение АСИ является одним из этапов их эксплуатации. Хранение заключается в содержании АСИ в специально выделенных и оборудованных для размещения местах с применением средств и методов защиты от воздействия агрессивных факторов окружающей среды, выполнении необходимого технического обслуживания и проведения контроля за техническим состоянием в целях обеспечения их сохраняемости в течение установленных сроков.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АСИ в подразделениях хранятся в специально оборудованных помещениях.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комнате для хранения содержатся: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имущества, находящегося в помещении;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огнетушители.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Для хранения АСИ в части отводится отдельное складское помещение.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зависимости от требуемого по техническим условиям режима хранения АСИ могут храниться в отапливаемых и неотапливаемых хранилищах.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отапливаемых хранилищах (помещениях) хранятся: аварийно-спасательный инструмент, оборудование.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неотапливаемых хранилищах (помещениях) могут храниться изделия, на которые не влияют температурный режим шанцевые инструменты, альпинистское снаряжение, обмундирование.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Содержание в исправном состоянии и сбережение АСИ при хранении обеспечивается: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правильным устройством, оборудованием, содержанием и использованием складских помещений;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тщательным количественным и качественным приемом поступающих на хранение АСИ, и устранением выявленных недостатков;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мест хранения и поддержанием в них условий, снижающих влияние окружающей среды на АСИ;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должностными лицами периодических проверок состояния, условий хранения АСИ;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правильным подбором материально-ответственных лиц.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АСИ, размещенные на складах, хранятся в полном комплекте и постоянной готовности к применению.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АСИ хранятся в специально оборудованных помещениях, шкафах, стеллажах упакованными в сумки (если такие предусмотрены), при температуре воздуха от 0 до + 30оС, влажности от 40 до 70 % не ближе 0,5 м от нагревательных приборов. Изделия каждого подразделения хранятся отдельно друг от друга. Перед постановкой на хранение изделия проветриваются. Хранение обеспечивает возможность просчета средств, без дополнительного их перекладывания.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АСИ, которое не используется по назначению, содержится на хранении.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Хранение АСИ, находящегося на штучном учете или входящего в комплект вооружения, организовывается так, чтобы обеспечить его полную сохранность.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к хранению и его содержание в процессе хранения определены инструкциями по эксплуатации соответствующих средств.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Источники тока для электрических, электронно-оптических средств и других изделий (аккумуляторные батареи) хранятся отдельно, а к изделиям прикрепляется табличка с надписью: "Источник тока снят" с указанием места его хранения.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Хранение и передача для использования кабельной сети и электрифицированного инструмента по истечении предельных сроков хранения разрешаются, если сопротивление их изоляции не ниже допустимого.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Режущий инструмент хранится на стеллажах, его укладка обеспечивает сохранность режущих граней. Мелкий инструмент хранится в пачках с разбивкой по размерам, типам и сторонам металла, остальной инструмент, рассортированный по типу и размерам.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Весь инструмент вычищается и смазывается. Измерительный, режущий и другой точный инструмент обертывается парафинированной бумагой.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Шанцевый инструмент (лопаты саперные, лопаты малые, топоры, киркомотыги, пилы поперечные и др.) размещается по видам и категориям и храниться в таре. Инструмент в таре укладывается в штабеля. В случае хранения шанцевого инструмента без тары, он укладывается в штабелях.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Инструмент, принимаемый на хранение, очищается от продуктов коррозии и грязи и окрашен или смазан смазкой, нагретой до 50-60 градусов, а ручки и черенки при необходимости смазываются олифой.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Слесарно-монтажный, кузнечный и деревоотделочный инструмент хранится упакованным в ящиках.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Укладывается инструмент в ящики и штабеля по видам, размерам и типам. Инструмент хранится комплексно.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Резиновые изделия (надувные лодки, плавательные костюмы, резервуары) необходимо хранить в неотапливаемых помещениях.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летнее время при проветривании хранилищ не допускается попадания прямых солнечных лучей на изделия.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Относительная влажность воздуха в хранилище обеспечивается 50-70 %.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хранении резиновых изделий не допускать: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проникновения в хранилище прямых солнечных лучей;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понижения относительной влажности воздуха менее 50%;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длительного хранения резиновых изделий в одном положении;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совместного хранения новых, бывших в употреблении и негодных (утильных) изделий;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попадания на изделия бензина, керосина, масел, кислот, щелочей, а также размещение этих материалов вблизи резиновых изделий.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низкой температуре почти все сорта резины теряют эластичность и становятся жесткими и хрупкими. Однако на сохранность резины низкая температура вредного влияния не оказывает, если резиновые изделия постепенно отогреть, то все первоначальные свойства ее восстанавливаются.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обнаружении изделий из прорезиненной ткани (резервуары для хранения и перевозки воды, надувные лодки) зараженных плесенью и гнилостными микробами, пораженные плесенью или микроорганизмами резиновые изделия следует отделить от непораженных, промыть их теплой водой и пораженные участки продезинфицировать 1-2 % раствором формалина.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Поступившие на хранение резиновые изделия тщательно просмотреть, очистить сухой ветошью от пыли и грязи, масляные пятна протереть смоченной в бензине ветошью, очищенное место вытереть насухо. Зимой для осмотра резиновых изделий внести их в теплое помещение и не разворачивать до тех пор, пока температура резины не будет равна температуре воздуха в помещении. Осмотр, чистку, дезинфекцию и сушку резиновых изделий, прибывших для хранения после практических занятий, следует проводить в изолированных помещениях. Летом лучше всего это сделать на открытом воздухе под навесом.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осмотре надувных резиновых изделий, находящихся в эксплуатации произвести их проверку на герметичность. Для этого изделие надувается воздухом, и поверхность смачивается мыльной водой. Поврежденные места определяются по появлению мыльных пузырей. Места утечки воздуха обводятся мягким цветным карандашом. После испытания на герметичность изделия тщательно промываются чистой водой, просушиваются в тени в надутом виде. Вентили протираются ветошью.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Резиновые надувные лодки хранить комплектно, упакованными в чехлы. Перед складыванием лодки после осмотра вентили обвернуть прорезиненной тканью и обвязать шпагатом, а зажимы перепускных трубок оставить открытыми. Лодку складывают с двух концов к середине в 6-8 слоев (лодку НЛ-5 в четыре слоя), равных ширине чехла. Принадлежности для снаряжения лодок упаковываются в чехлы и укладываются на стеллажах или подкладках, рядом с лодками.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Резервуары для хранения и перевозки воды после осмотра, очистки и просушки пересыпаются тальком, свертываются, помещаются в чехлы и укладываются на стеллажи или подкладки.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Уход за резинотехническими изделиями заключается в периодическом осмотре, очистке от пыли, пятен нефтепродуктов и других загрязнений кроме того, два раза в год надувные лодки и другие изделия, хранящиеся в чехлах, и один раз в год резервуары для хранения воды вынуть из чехлов, развернуть в тени на открытом воздухе или хорошо вентилируемом помещении, осмотреть, очистить и припудрить тальком.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Фильтры для очистки воды хранить в неотапливаемых сухих вентилируемых помещениях. Фильтры, поступившие на хранение, тщательно осматриваются, очищаются от пыли, грязи, продуктов коррозии и законсервируются.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 подготовке к хранению необходимо: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 разобрать, разгрузить от фильтрующего материала, промыть, просушить, окрасить, штуцера, резьбовые части накидных гаек, заглушек смазать смазкой и обернуть бумагой;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ручной поршневой насос разобрать, очистить от продуктов коррозии, смазать стенки цилиндра, шток поршня и клапаны техническим вазелином;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восстановить нарушенную окраску на наружной поверхности корпуса, фильтра и насоса;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шланги, тканевые резервуары, ведра, если они находились в эксплуатации, промыть и просушить, резино-тканевые резервуары присыпать тальком и хранить их в соответствии требованиям на резиновые изделия;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инструмент и принадлежности комплекта фильтра, восстановить поврежденную окраску, не окрашиваемые части смазать техническим вазелином, расходные материалы (хлорная известь, уголь активированный) хранить в отдельной упаковке по правилам хранения этих материалов.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подготовки к хранению фильтры собрать и упаковать в чехлы или специальные упаковочные ящики.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Один раз в год смотреть манжеты поршневых насосов и в случае их высыхания положить на 8-10 часов в масло.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Списание АСИ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учета и списания военного имущества Министерства по чрезвычайным ситуациям Республики Казахстан, утвержденной приказом Министра по чрезвычайным ситуациям Республики Казахстан от 1 апреля 2021 года № 153 (зарегистрирован в Реестре государственной регистрации нормативных правовых актов за № 22471).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Документальное оформление списания с учета, изменения качественного (технического) состояния и освежения АСИ осуществляется в установленном порядке.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эксплуатации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инструмента,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снаряжения и обмундирования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частях/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23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№ _____ учета наличия и движения аварийно-спасательных инструментов, оборудования, снаряжения и обмундирования инженерной службы воинской части __________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(стр.1)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 книги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 книги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 лодочный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(стр.2)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Номенклатурный №_____ Единица учета _____ Цена за единицу _________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______________________</w:t>
      </w:r>
    </w:p>
    <w:bookmarkEnd w:id="230"/>
    <w:p>
      <w:pPr>
        <w:spacing w:after="0"/>
        <w:ind w:left="0"/>
        <w:jc w:val="both"/>
      </w:pPr>
      <w:bookmarkStart w:name="z238" w:id="2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(полное наименование)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по части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остаток в части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01.01.24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тех.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состоит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по каждой операции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числа, находящегося в подразделениях состоит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исполненного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складе части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подразделениях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РОСР 1 СБ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 2 СБ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РМТО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листов в деле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Книга предназначена для учета средств инженерного вооружения, а также для закрепления их за подразделениями (ответственными лицами) и складом части.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Книга ведется в инженерной службе воинской части. Она делится на разделы по видам средств инженерного вооружения. В разделе отводится одна или несколько страниц для каждого образца средств инженерного вооружения и его модификации.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Первоначальные записи в книгу производятся на основании нарядов, накладных, приемо-сдаточных ведомостей, по которым инженерное имущество поступило в часть.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начале книги делается оглавление с указанием наименования имущества и номеров страниц.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эксплуатации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инструмента,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снаряжения и обмундирования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24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склада части)</w:t>
      </w:r>
    </w:p>
    <w:bookmarkEnd w:id="238"/>
    <w:bookmarkStart w:name="z24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</w:t>
      </w:r>
      <w:r>
        <w:br/>
      </w:r>
      <w:r>
        <w:rPr>
          <w:rFonts w:ascii="Times New Roman"/>
          <w:b/>
          <w:i w:val="false"/>
          <w:color w:val="000000"/>
        </w:rPr>
        <w:t>учета имущества инженерной службы №______</w:t>
      </w:r>
    </w:p>
    <w:bookmarkEnd w:id="239"/>
    <w:bookmarkStart w:name="z2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предмета)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Номенклатурный №_____________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деталь №___________________ Единица учета ________________________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получено и кому выдано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сверке (расписка лица, производившего сверку)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остаток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категории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категории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категории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категории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Карточка предназначена для учета наличия и движения аварийно-спасательного инструмента, оборудования, снаряжения, обмундирования и других материальных средств инженерной службы на складе части. Первоначальные записи в карточке производится начальником службы с ранее ведущейся карточки после сверки с учетом инженерной службы части. На вновь поступающую номенклатуру материальных средств карточки заводятся на основании приходных документов.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Карточка подписывается начальником инженерной службы воинской части.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4 указывается, от кого поступило или кому выдано аварийно-спасательный инструмент, оборудование, снаряжение, обмундирование и другие материальные средства инженерной службы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эксплуатации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инструмента,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снаряжения и обмундирования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25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Стеллажный (штабельный) ярлык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№ _______ Хранилище № ______ Стеллаж (штабель) № _____________</w:t>
      </w:r>
    </w:p>
    <w:bookmarkEnd w:id="249"/>
    <w:p>
      <w:pPr>
        <w:spacing w:after="0"/>
        <w:ind w:left="0"/>
        <w:jc w:val="both"/>
      </w:pPr>
      <w:bookmarkStart w:name="z261" w:id="25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(наименование военного имущества)</w:t>
      </w:r>
    </w:p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карточка № _____________ Код номенклатуры ___________________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Категория (сорт) ______________ 2. Размер ___________________________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Завод-изготовитель ____________ 4. Дата изготовления _________________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Партия № ____________________ 6. Мест (штук) __________ (_______)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Время поступления на склад ________________________________________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Гарантийный срок хранения _________________________________________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очередной переконсервации (испытания, анализа) _________________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Места хранения изделий, входящих в комплект: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Хранилище № __________ № _________№ ________ № _____________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Стеллаж № ____________ № _________№ ________ № _____________</w:t>
      </w:r>
    </w:p>
    <w:bookmarkEnd w:id="260"/>
    <w:p>
      <w:pPr>
        <w:spacing w:after="0"/>
        <w:ind w:left="0"/>
        <w:jc w:val="both"/>
      </w:pPr>
      <w:bookmarkStart w:name="z272" w:id="26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(должность, воинское звание, подпись, фамилия начальника инженерной службы)</w:t>
      </w:r>
    </w:p>
    <w:p>
      <w:pPr>
        <w:spacing w:after="0"/>
        <w:ind w:left="0"/>
        <w:jc w:val="both"/>
      </w:pPr>
      <w:bookmarkStart w:name="z273" w:id="2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(должность, воинское звание, подпись, фамилия начальника склада)</w:t>
      </w:r>
    </w:p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года</w:t>
      </w:r>
    </w:p>
    <w:bookmarkEnd w:id="263"/>
    <w:bookmarkStart w:name="z27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очередных осмотров, инвентаризации, испытаний и отметки об их проведении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очередного осмотра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(вид) осмотра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и № прибора, подлежащего осмотру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проверяющего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осмотр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Ярлык вывешивается на стелажах, штабелях, шкафах и других местах хранения на каждую номенклатуру АСИ, СММ, водолазного снаряжения и других материальных средств инженерной службы;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Размеры ярлыка: высота – 210 мм, ширина – 150 мм.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эксплуатации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инструмента,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снаряжения и обмундирования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воинских частях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28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№_____ учета посещения склада и указаний проверяющих 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рота (подразделение)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 – Учет лиц, посещающих склад и выполняемых работ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 и инициалы военнослужащих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инженерного вооружения, с которыми они проводили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 – Результаты проверки склада должностными лицами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воинское звание, фамилия и инициалы, проверяющего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проверки, основные недостатки и указания по их устранению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проверяющего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устранении недостатков, дата и подпись должностного лица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Первая часть книги ведется начальником склада (хранилища). 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лица, прибывшие для проверки наличия, учета и хранения АСИ, делают записи во второй части книги.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 склада (хранилища) после устранения недостатков производит запись о выполненных работах и расписывается в графе 6 второй части книги.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эксплуатации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инструмента,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снаряжения и обмундирования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p>
      <w:pPr>
        <w:spacing w:after="0"/>
        <w:ind w:left="0"/>
        <w:jc w:val="both"/>
      </w:pPr>
      <w:bookmarkStart w:name="z288" w:id="27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(наименование государственного учреждения)</w:t>
      </w:r>
    </w:p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_______________________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воинской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"____"_____________20 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29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Накладная 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(отправитель)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Корреспондирующий счет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Счет, субсчет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аналитического счета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(цель)_______________________________________________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 Через кого _________________________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Затребовал___________________ Разрешил __________________________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категория, сорт, размер, марка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затребовал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отпущено _________ Наименование на сумму ________ тенге ______ тиын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разрешил _________________ Главный бухгалтер ____________________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(получил) ________________ Сдал (выдал) _________________________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______________20___г.</w:t>
      </w:r>
    </w:p>
    <w:bookmarkEnd w:id="2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