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d7d2" w14:textId="649d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29 марта 2021 года № 141 "Об утверждении натуральных норм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25 июня 2024 года № 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ПРИКAЗЫВAЮ: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29 марта 2021 года № 141 "Об утверждении натуральных норм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Казахстан" (зарегистрирован в Реестре государственной регистрации нормативных правовых актов под № 22422)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 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2024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141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Функциональное назначение специального транспортного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учреждения, использующие специальные транспортные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 (штук)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Максимальная годовая норма эксплуатации (одного автомобиля)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(год)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транспортное средство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Aктюбинской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Жетісу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Ұлытау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количеству показателю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*специальное транспортное средство - транспортное средство на базе легкового автомобиля, предназначенное 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