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9b71" w14:textId="4759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Актогайском районном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декабря 2024 года № 168/27.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Актогайский районный бюджет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3 881 821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1 257 108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2 596 632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3 881 990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- 29 456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- 90 436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- 29 456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- 29 456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191/31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 субвенций передаваемых из областного бюджета в общей сумме 1 246 279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из районного бюджета в бюджеты сельских округов, в общей сумме 382 436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89 038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48 305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46 489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47 964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46 825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52 579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2026 год объемы субвенций, передаваемых из районного бюджета в бюджеты сельских округов, в общей сумме 404 374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90 867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53 849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50 587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50 587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51 011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52 580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2027 год объемы субвенций, передаваемых из районного бюджета в бюджеты сельских округов, в общей сумме 400 290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94 095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51 595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50 870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49 800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50 950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51 230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текущие трансферты на 2025 год бюджетам сельских округов 381918 тысяч тенге на расходы текущего характера: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935 тысяч тенге –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147108 тысяч тенге - на проведение среднего и текущего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89604 тысяч тенге - на проведение благоустройства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144271 тысяч тенге – на реализацию мероприятий по социальной инфраструктуре в сельских населенных пунктах в рамках проекта "Ауыл-Ел бесігі"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Актогайского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2025 год резерв исполнительного местного органа Актогайского района в сумме 24 604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191/31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нуждающимися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сельского хозяйства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