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5c45" w14:textId="62a5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2023 года № 82/8 "О Железинском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29 августа 2024 года № 130/8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2024-2026 годы" от 25 декабря 2023 года № 82/8 (зарегистрировано в Реестре государственной регистрации нормативных правовых актов под № 190705)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5164606тысяч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1769112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61313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3212074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5695446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49742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- 597822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597822тысячи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184193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454275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116319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32580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14295 тысяч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1074 тысячи тенге – на повышение заработной платы отдельных категрий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 тысячи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