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c28c" w14:textId="673c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Аққулы от 11 июня 2019 года № 1-03/137 "Об утверждении схемы пастбищеоборотов района Аққулы на основании геоботанического обследования пастбищ"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6 ноября 2024 года № 1-03/230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Аққулы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Аққулы от 11 июня 2019 года № 1-03/137 "Об утверждении схемы пастбищеоборотов района Аққулы на основании геоботанического обследования пастбищ" (зарегистрированное в Реестре государственной регистрации нормативных правовых актов за № 6417)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рекомендуемой схемы пастбищеоборотов на основании геоботонического обследования пастбищ по району Аққулы";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рекомендуемую схему пастбищеоборотов на основании геоботанического обследования пастбищ по району Аққулы, согласно приложению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района Аққулы"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 - ресурсе акимата района Аққулы.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Аққулы Машрапова А.А.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1-03/137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района Аққулы на основании геоботанического обследования пастбищ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533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