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4ea1" w14:textId="2664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2023 года № 11/113 "О Павлодарском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6 августа 2024 года № 20/166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2024-2026 годы" от 25 декабря 2023 года № 11/113 (зарегистрированное в Реестре государственной регистрации нормативных правовых актов за № 190738)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4 674 743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1 945 645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4 756 410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2024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320 983 тысячи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334 215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52 912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261 436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4 674 743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2 655 369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2 655 358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