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d7aa" w14:textId="3fcd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cельского округа Кемеңгер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27/227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cельского округа Кемеңгер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131 317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cельского округа Кемеңгер на 2025 год объем субвенции, передаваемой из районного бюджета в сумме 29 095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