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e7ad" w14:textId="4c0e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Шакатского cельского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26 декабря 2024 года № 27/235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Шакатского cельского округа на 2025-2027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68 487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Шакатского cельского округа на 2025 год объем субвенции, передаваемой из районного бюджета в сумме 38 852 тысячи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Шакатского cельского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Шакатского cельского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Шакатского cельского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