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25e0" w14:textId="aef2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27 декабря 2023 года № 12-2 "Об утверждении бюджета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марта 2024 года № 15-1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2024-2026 годы" от 27 декабря 2023 года № 12-2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2024 - 2026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5625081,9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1345164,6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15453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4238464,3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5773934,1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48764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-83070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34306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- 197616,2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197616,2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83070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34306,2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148852,4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акцизы на: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2023 году целевых трансфертов из областного и республиканского бюджета, согласно приложению 5.";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5625081,9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694403,6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4238464,3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5773934,1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1145074,8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591189,9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1305990,3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1278478,3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1278478,3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 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2023 году целевых трансфертов из областного и республиканского бюджета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