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78a5" w14:textId="4517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26 декабря 2023 года № 11/159 "Об утверждении бюджета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2024 года № 15/224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2024-2026 годы" от 26 декабря 2023 года № 11/159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района Северо-Казахстанской области на 2024-2026 годы, согласно приложениям 1, 2,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- 5 467 017,1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- 1 256 869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- 37 479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- 14 742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- 4 157 927,1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- 5 616 016,3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- 4 097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- 60 918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- 56 821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- 153 096,2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- 153 096,2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- 60 918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- 56 821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- 148 999,2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20), 21), 22), 23), 24), 25), 26)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на проведение противопаводковых мероприятий;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и установку комплексного блок-модуля в селе Караагаш Заречного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и установку комплексного блок-модуля в селе Лузинка Волошинского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приобретение и установку комплексного блок-модуля в селе Тонкошуровка Заградовского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приобретение и установку комплексного блок-модуля в селе Каратал Николаевского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приобретение и установку комплексного блок-модуля в селе Жамбыл Заградовского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выплаты социальной помощи лицам, в связи с причинением ущерба вследствие стихийного бедствия.";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резерв местного исполнительного органа Есильского района на 2024 год в сумме 65 178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11/159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5 467 017,1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- 153 096,2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