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84b6" w14:textId="ae38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24 декабря 2024 года № 23/348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Есильского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также, на ветеринарных специалистов ветеринарных пунктов, осуществляющих деятельность в области ветеринарии.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