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993" w14:textId="394d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4 951 913,9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1 025 978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3 891 310,9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4 980 040,4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96 313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129 220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-124 439,5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124 439,5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129 220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приобретение горюче-смазочного материала для противопаводковых мероприятий.";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4 951 913,9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3 891 310,9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3 891 297,6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3 891 297,6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4 980 040,4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