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f8dd" w14:textId="614f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2023 года № 12/8 "Об утверждении бюджета Мирного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марта 2024 года № 16/6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Мирного сельского округа Жамбылского района Северо-Казахстанской области на 2024-2026 годы" от 28 декабря 2023 года № 12/8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Мирного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44 894,3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установку пешеходных переходов и дорожных знаков.";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12/8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12/8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