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1929" w14:textId="edb1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Авангардского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Авангардского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35 951,0 тысяч тенге:</w:t>
      </w:r>
    </w:p>
    <w:bookmarkEnd w:id="3"/>
    <w:bookmarkStart w:name="z8" w:id="4"/>
    <w:p>
      <w:pPr>
        <w:spacing w:after="0"/>
        <w:ind w:left="0"/>
        <w:jc w:val="both"/>
      </w:pPr>
      <w:r>
        <w:rPr>
          <w:rFonts w:ascii="Times New Roman"/>
          <w:b w:val="false"/>
          <w:i w:val="false"/>
          <w:color w:val="000000"/>
          <w:sz w:val="28"/>
        </w:rPr>
        <w:t>
      налоговые поступления – 4 554,0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31 397,0 тысяч тенге;</w:t>
      </w:r>
    </w:p>
    <w:bookmarkEnd w:id="7"/>
    <w:bookmarkStart w:name="z12" w:id="8"/>
    <w:p>
      <w:pPr>
        <w:spacing w:after="0"/>
        <w:ind w:left="0"/>
        <w:jc w:val="both"/>
      </w:pPr>
      <w:r>
        <w:rPr>
          <w:rFonts w:ascii="Times New Roman"/>
          <w:b w:val="false"/>
          <w:i w:val="false"/>
          <w:color w:val="000000"/>
          <w:sz w:val="28"/>
        </w:rPr>
        <w:t>
      2) затраты – 35 951,0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0,0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bookmarkEnd w:id="16"/>
    <w:bookmarkStart w:name="z21" w:id="17"/>
    <w:p>
      <w:pPr>
        <w:spacing w:after="0"/>
        <w:ind w:left="0"/>
        <w:jc w:val="both"/>
      </w:pPr>
      <w:r>
        <w:rPr>
          <w:rFonts w:ascii="Times New Roman"/>
          <w:b w:val="false"/>
          <w:i w:val="false"/>
          <w:color w:val="000000"/>
          <w:sz w:val="28"/>
        </w:rPr>
        <w:t>
      поступление займов – 0,0 тысяч тенге;</w:t>
      </w:r>
    </w:p>
    <w:bookmarkEnd w:id="17"/>
    <w:bookmarkStart w:name="z22" w:id="18"/>
    <w:p>
      <w:pPr>
        <w:spacing w:after="0"/>
        <w:ind w:left="0"/>
        <w:jc w:val="both"/>
      </w:pPr>
      <w:r>
        <w:rPr>
          <w:rFonts w:ascii="Times New Roman"/>
          <w:b w:val="false"/>
          <w:i w:val="false"/>
          <w:color w:val="000000"/>
          <w:sz w:val="28"/>
        </w:rPr>
        <w:t>
      погашение займов – 0,0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0,0 тысяч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Авангардского сельского округа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Авангардского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Авангардского сельского округа;</w:t>
      </w:r>
    </w:p>
    <w:bookmarkEnd w:id="25"/>
    <w:bookmarkStart w:name="z30" w:id="26"/>
    <w:p>
      <w:pPr>
        <w:spacing w:after="0"/>
        <w:ind w:left="0"/>
        <w:jc w:val="both"/>
      </w:pPr>
      <w:r>
        <w:rPr>
          <w:rFonts w:ascii="Times New Roman"/>
          <w:b w:val="false"/>
          <w:i w:val="false"/>
          <w:color w:val="000000"/>
          <w:sz w:val="28"/>
        </w:rPr>
        <w:t>
      3-1) единый земельный налог;</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Авангардского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Авангардского сельского округа;</w:t>
      </w:r>
    </w:p>
    <w:bookmarkEnd w:id="29"/>
    <w:bookmarkStart w:name="z34"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3. Учесть, что в бюджете сельского округа на 2025 год предусмотрен объем субвенции, передаваемой из районного бюджета в бюджет округа в сумме 20 200,0 тысяч тенге.</w:t>
      </w:r>
    </w:p>
    <w:bookmarkEnd w:id="31"/>
    <w:bookmarkStart w:name="z36" w:id="32"/>
    <w:p>
      <w:pPr>
        <w:spacing w:after="0"/>
        <w:ind w:left="0"/>
        <w:jc w:val="both"/>
      </w:pPr>
      <w:r>
        <w:rPr>
          <w:rFonts w:ascii="Times New Roman"/>
          <w:b w:val="false"/>
          <w:i w:val="false"/>
          <w:color w:val="000000"/>
          <w:sz w:val="28"/>
        </w:rPr>
        <w:t>
      4. Учесть в бюджете Авангардского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2"/>
    <w:bookmarkStart w:name="z37" w:id="33"/>
    <w:p>
      <w:pPr>
        <w:spacing w:after="0"/>
        <w:ind w:left="0"/>
        <w:jc w:val="both"/>
      </w:pPr>
      <w:r>
        <w:rPr>
          <w:rFonts w:ascii="Times New Roman"/>
          <w:b w:val="false"/>
          <w:i w:val="false"/>
          <w:color w:val="000000"/>
          <w:sz w:val="28"/>
        </w:rPr>
        <w:t>
      5. Учесть в бюджете Авангардского сельского округа на 2025 год поступление текущих трансфертов из районного бюджета, в том числе:</w:t>
      </w:r>
    </w:p>
    <w:bookmarkEnd w:id="33"/>
    <w:bookmarkStart w:name="z38" w:id="34"/>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4"/>
    <w:bookmarkStart w:name="z39" w:id="35"/>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5"/>
    <w:bookmarkStart w:name="z40" w:id="36"/>
    <w:p>
      <w:pPr>
        <w:spacing w:after="0"/>
        <w:ind w:left="0"/>
        <w:jc w:val="both"/>
      </w:pPr>
      <w:r>
        <w:rPr>
          <w:rFonts w:ascii="Times New Roman"/>
          <w:b w:val="false"/>
          <w:i w:val="false"/>
          <w:color w:val="000000"/>
          <w:sz w:val="28"/>
        </w:rPr>
        <w:t>
      3) на организацию водоснабжения населенных пунктов сельского округа;</w:t>
      </w:r>
    </w:p>
    <w:bookmarkEnd w:id="36"/>
    <w:bookmarkStart w:name="z41" w:id="37"/>
    <w:p>
      <w:pPr>
        <w:spacing w:after="0"/>
        <w:ind w:left="0"/>
        <w:jc w:val="both"/>
      </w:pPr>
      <w:r>
        <w:rPr>
          <w:rFonts w:ascii="Times New Roman"/>
          <w:b w:val="false"/>
          <w:i w:val="false"/>
          <w:color w:val="000000"/>
          <w:sz w:val="28"/>
        </w:rPr>
        <w:t>
      4) на укрепление материально-технической базы.</w:t>
      </w:r>
    </w:p>
    <w:bookmarkEnd w:id="37"/>
    <w:bookmarkStart w:name="z42" w:id="38"/>
    <w:p>
      <w:pPr>
        <w:spacing w:after="0"/>
        <w:ind w:left="0"/>
        <w:jc w:val="both"/>
      </w:pPr>
      <w:r>
        <w:rPr>
          <w:rFonts w:ascii="Times New Roman"/>
          <w:b w:val="false"/>
          <w:i w:val="false"/>
          <w:color w:val="000000"/>
          <w:sz w:val="28"/>
        </w:rPr>
        <w:t>
      6. Настоящее решение вводится в действие с 1 января 2025 года.</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w:t>
            </w:r>
          </w:p>
        </w:tc>
      </w:tr>
    </w:tbl>
    <w:bookmarkStart w:name="z49" w:id="39"/>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2025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Сумма,</w:t>
            </w:r>
          </w:p>
          <w:bookmarkEnd w:id="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w:t>
            </w:r>
          </w:p>
        </w:tc>
      </w:tr>
    </w:tbl>
    <w:bookmarkStart w:name="z58" w:id="43"/>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2026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w:t>
            </w:r>
          </w:p>
        </w:tc>
      </w:tr>
    </w:tbl>
    <w:bookmarkStart w:name="z67" w:id="47"/>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2027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