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a8b6" w14:textId="240a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приоритетных направлений расходов бюджета Мамлютского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24 июня 2024 года № 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исполнения бюджета и его кассового обслуживания, утвержденных Приказом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приоритетные расходы бюджета Мамлютского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Мамлютского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2024 года № 180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Приоритетные направления расходов бюджета Мамлютского района Северо-Казахстанской области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Расходы, финансируемые за счет средств выделенных из Национального фонда Республики Казахстан по фактическому поступлению средств.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Бюджетные субвенции.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Расходы, финансируемые за счет целевых трансфертов из республиканского бюджета по фактическому поступлению средств.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Расходы, финансируемые за счет целевых трансфертов из областного бюджета по фактическому поступлению средств.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Выплаты по погашению и обслуживанию долговых обязательств.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заработной платы и других денежных выплат, в том числе заработная плата внештатного технического персонала и все удержания из заработной платы, денежные компенсации, предусмотренные законодательными актами Республики Казахстан.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Налоговые платежи в бюджет.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Пособия и другие социальные выплаты.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Услуги по организации питания и приобретению продуктов питания.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Приобретение медикаментов.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Оплата банковских услуг.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Субсидии.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Исполнение исполнительных документов и судебных актов.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Командировочные и служебные разъезды.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Расходы на приобретение топлива (в части отопления зданий).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Оплата коммунальных услуг, услуг связи, за аренду зданий.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Перечисление целевых трансфертов из районного бюджета.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Приобретение горюче-смазочных материалов.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Расходы администраторов бюджетных программ: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Обязательные пенсионные взносы, добровольные пенсионные взносы.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Остальные платежи проводятся в порядке очередности поступления счетов к оплате.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