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88b2" w14:textId="94c8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29 декабря 2023 года № 18/6 "Об утверждении бюджета Дубровинского сельского округа Мамлютского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23 февраля 2024 года № 21/2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Дубровинского сельского округа Мамлютского района Северо-Казахстанской области на 2024-2026 годы" от 29 декабря 2023 года № 18/6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Дубровинского сельского округа Мамлютского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248057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238244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250068,9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- 2011,9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2011,9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2011,9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Направить свободные остатки бюджетных средств, сложившихся на 1 января 2024 года в сумме 2011,9 тысяч тенге на расходы по бюджетным программам согласно приложению 4.".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Мамлютского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 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29 декабря 2023 года № 18/6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2024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