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b492" w14:textId="41fb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Мамлютского района Северо-Казахстанской области от 31 декабря 2021 года № 323 "Об утверждении схем пастбищеоборотов на основании геоботанического обследования пастбищ по Мамлютскому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21 ноября 2024 года № 288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от 31 декабря 2021 года № 323 "Об утверждении схем пастбищеоборотов на основании геоботанического обследования пастбищ по Мамлютскому району Северо-Казахстанской области"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рекомендуемых схем пастбищеоборотов на основании геоботанического обследования пастбищ по Мамлютскому району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рекомендуемые схемы пастбищеоборотов на основании геоботанического обследования пастбищ по Мамлютскому району Северо-Казахстанской области согласно приложениям 1, 2, 3, 4, 5, 6, 7, 8, 9, 10, 11, 12 к настоящему постановлению.";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приложениях 1, 2, 3, 4, 5, 6, 7, 8, 9, 10, 11, 12 слово "Схема" заменить словами "Рекомендуемая схема".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Мамлютского района Северо-Казахстанской области по вопросам сельского хозяйства.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