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47d" w14:textId="433b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13421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Драгомировского сельского округа на 2025 год поступление целевых текущих трансфертов из республиканского бюджета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2025 год поступление целевых текущих трансфертов из районного бюджета в сумме 1429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Драгомировского сельского округа на 2025 год в сумме 26643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