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d95c" w14:textId="4b1d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Мироновского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262/20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Мироновского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Мироновского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Мироновского сельского округа на 2025 год поступление целевых текущих трансфертов из республиканского бюджета в бюджет Мироновского сельского округа в сумме 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Мироновского сельского округа на 2025 год поступление целевых текущих трансфертов из районного бюджета в бюджет Мироновского сельского округа в сумме 627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Мироновского сельского округа на 2025 год в сумме 22684 тысячи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262/20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262/20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262/20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