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249c" w14:textId="c782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Уалихановского районного маслихата от 28 декабря 2023 года № 11-13 с "Об утверждении бюджета Кулыкольского сельского округа Уалихановского района на 2024-2026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27 июня 2024 года № 7-20 с</w:t>
      </w:r>
    </w:p>
    <w:p>
      <w:pPr>
        <w:spacing w:after="0"/>
        <w:ind w:left="0"/>
        <w:jc w:val="both"/>
      </w:pPr>
      <w:bookmarkStart w:name="z4" w:id="0"/>
      <w:r>
        <w:rPr>
          <w:rFonts w:ascii="Times New Roman"/>
          <w:b w:val="false"/>
          <w:i w:val="false"/>
          <w:color w:val="000000"/>
          <w:sz w:val="28"/>
        </w:rPr>
        <w:t>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Кулыкольского сельского округа Уалихановского района на 2024-2026 годы" от 28 декабря 2023 года № 11-13 с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7" w:id="2"/>
    <w:p>
      <w:pPr>
        <w:spacing w:after="0"/>
        <w:ind w:left="0"/>
        <w:jc w:val="both"/>
      </w:pPr>
      <w:r>
        <w:rPr>
          <w:rFonts w:ascii="Times New Roman"/>
          <w:b w:val="false"/>
          <w:i w:val="false"/>
          <w:color w:val="000000"/>
          <w:sz w:val="28"/>
        </w:rPr>
        <w:t>
      "1. Утвердить бюджет Кулыкольского сельского округа Уалихановского района на 2024-2026 годы согласно приложениям 1, 2 и 3 к настоящему решению соответственно, в том числе на 2023 год в следующих объемах:</w:t>
      </w:r>
    </w:p>
    <w:bookmarkEnd w:id="2"/>
    <w:bookmarkStart w:name="z8" w:id="3"/>
    <w:p>
      <w:pPr>
        <w:spacing w:after="0"/>
        <w:ind w:left="0"/>
        <w:jc w:val="both"/>
      </w:pPr>
      <w:r>
        <w:rPr>
          <w:rFonts w:ascii="Times New Roman"/>
          <w:b w:val="false"/>
          <w:i w:val="false"/>
          <w:color w:val="000000"/>
          <w:sz w:val="28"/>
        </w:rPr>
        <w:t xml:space="preserve">
      1) доходы – 58 413,4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4 144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588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2" w:id="7"/>
    <w:p>
      <w:pPr>
        <w:spacing w:after="0"/>
        <w:ind w:left="0"/>
        <w:jc w:val="both"/>
      </w:pPr>
      <w:r>
        <w:rPr>
          <w:rFonts w:ascii="Times New Roman"/>
          <w:b w:val="false"/>
          <w:i w:val="false"/>
          <w:color w:val="000000"/>
          <w:sz w:val="28"/>
        </w:rPr>
        <w:t>
      поступления трансфертов –53 681,4 тысяч тенге;</w:t>
      </w:r>
    </w:p>
    <w:bookmarkEnd w:id="7"/>
    <w:bookmarkStart w:name="z13" w:id="8"/>
    <w:p>
      <w:pPr>
        <w:spacing w:after="0"/>
        <w:ind w:left="0"/>
        <w:jc w:val="both"/>
      </w:pPr>
      <w:r>
        <w:rPr>
          <w:rFonts w:ascii="Times New Roman"/>
          <w:b w:val="false"/>
          <w:i w:val="false"/>
          <w:color w:val="000000"/>
          <w:sz w:val="28"/>
        </w:rPr>
        <w:t>
      2) затраты – 58 962,8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5" w:id="10"/>
    <w:p>
      <w:pPr>
        <w:spacing w:after="0"/>
        <w:ind w:left="0"/>
        <w:jc w:val="both"/>
      </w:pPr>
      <w:r>
        <w:rPr>
          <w:rFonts w:ascii="Times New Roman"/>
          <w:b w:val="false"/>
          <w:i w:val="false"/>
          <w:color w:val="000000"/>
          <w:sz w:val="28"/>
        </w:rPr>
        <w:t>
      бюджетные кредиты – 0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20" w:id="15"/>
    <w:p>
      <w:pPr>
        <w:spacing w:after="0"/>
        <w:ind w:left="0"/>
        <w:jc w:val="both"/>
      </w:pPr>
      <w:r>
        <w:rPr>
          <w:rFonts w:ascii="Times New Roman"/>
          <w:b w:val="false"/>
          <w:i w:val="false"/>
          <w:color w:val="000000"/>
          <w:sz w:val="28"/>
        </w:rPr>
        <w:t>
      5) дефицит (профицит) бюджета – -549,4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549,4 тысяч тенге:</w:t>
      </w:r>
    </w:p>
    <w:bookmarkEnd w:id="16"/>
    <w:bookmarkStart w:name="z22" w:id="17"/>
    <w:p>
      <w:pPr>
        <w:spacing w:after="0"/>
        <w:ind w:left="0"/>
        <w:jc w:val="both"/>
      </w:pPr>
      <w:r>
        <w:rPr>
          <w:rFonts w:ascii="Times New Roman"/>
          <w:b w:val="false"/>
          <w:i w:val="false"/>
          <w:color w:val="000000"/>
          <w:sz w:val="28"/>
        </w:rPr>
        <w:t xml:space="preserve">
      поступление займов – 0 тенге; </w:t>
      </w:r>
    </w:p>
    <w:bookmarkEnd w:id="17"/>
    <w:bookmarkStart w:name="z23" w:id="18"/>
    <w:p>
      <w:pPr>
        <w:spacing w:after="0"/>
        <w:ind w:left="0"/>
        <w:jc w:val="both"/>
      </w:pPr>
      <w:r>
        <w:rPr>
          <w:rFonts w:ascii="Times New Roman"/>
          <w:b w:val="false"/>
          <w:i w:val="false"/>
          <w:color w:val="000000"/>
          <w:sz w:val="28"/>
        </w:rPr>
        <w:t>
      погашение займов – 0 тенге;</w:t>
      </w:r>
    </w:p>
    <w:bookmarkEnd w:id="18"/>
    <w:bookmarkStart w:name="z24" w:id="19"/>
    <w:p>
      <w:pPr>
        <w:spacing w:after="0"/>
        <w:ind w:left="0"/>
        <w:jc w:val="both"/>
      </w:pPr>
      <w:r>
        <w:rPr>
          <w:rFonts w:ascii="Times New Roman"/>
          <w:b w:val="false"/>
          <w:i w:val="false"/>
          <w:color w:val="000000"/>
          <w:sz w:val="28"/>
        </w:rPr>
        <w:t xml:space="preserve">
      используемые остатки бюджетных средств –549,4 тысяч тенге.";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26" w:id="20"/>
    <w:p>
      <w:pPr>
        <w:spacing w:after="0"/>
        <w:ind w:left="0"/>
        <w:jc w:val="both"/>
      </w:pPr>
      <w:r>
        <w:rPr>
          <w:rFonts w:ascii="Times New Roman"/>
          <w:b w:val="false"/>
          <w:i w:val="false"/>
          <w:color w:val="000000"/>
          <w:sz w:val="28"/>
        </w:rPr>
        <w:t>
      "8. Учесть в сельском бюджете на 2024 год целевые трансферты из районного бюджета на:</w:t>
      </w:r>
    </w:p>
    <w:bookmarkEnd w:id="20"/>
    <w:bookmarkStart w:name="z27" w:id="21"/>
    <w:p>
      <w:pPr>
        <w:spacing w:after="0"/>
        <w:ind w:left="0"/>
        <w:jc w:val="both"/>
      </w:pPr>
      <w:r>
        <w:rPr>
          <w:rFonts w:ascii="Times New Roman"/>
          <w:b w:val="false"/>
          <w:i w:val="false"/>
          <w:color w:val="000000"/>
          <w:sz w:val="28"/>
        </w:rPr>
        <w:t>
      1) освещение улиц села Кулыколь;</w:t>
      </w:r>
    </w:p>
    <w:bookmarkEnd w:id="21"/>
    <w:bookmarkStart w:name="z28" w:id="22"/>
    <w:p>
      <w:pPr>
        <w:spacing w:after="0"/>
        <w:ind w:left="0"/>
        <w:jc w:val="both"/>
      </w:pPr>
      <w:r>
        <w:rPr>
          <w:rFonts w:ascii="Times New Roman"/>
          <w:b w:val="false"/>
          <w:i w:val="false"/>
          <w:color w:val="000000"/>
          <w:sz w:val="28"/>
        </w:rPr>
        <w:t>
      2) разработку проектно-сметной документации капитального ремонта стадиона;</w:t>
      </w:r>
    </w:p>
    <w:bookmarkEnd w:id="22"/>
    <w:bookmarkStart w:name="z29" w:id="23"/>
    <w:p>
      <w:pPr>
        <w:spacing w:after="0"/>
        <w:ind w:left="0"/>
        <w:jc w:val="both"/>
      </w:pPr>
      <w:r>
        <w:rPr>
          <w:rFonts w:ascii="Times New Roman"/>
          <w:b w:val="false"/>
          <w:i w:val="false"/>
          <w:color w:val="000000"/>
          <w:sz w:val="28"/>
        </w:rPr>
        <w:t>
      3) обкос камыша в селах Кулыколь и Каратал.</w:t>
      </w:r>
    </w:p>
    <w:bookmarkEnd w:id="23"/>
    <w:bookmarkStart w:name="z30" w:id="24"/>
    <w:p>
      <w:pPr>
        <w:spacing w:after="0"/>
        <w:ind w:left="0"/>
        <w:jc w:val="both"/>
      </w:pPr>
      <w:r>
        <w:rPr>
          <w:rFonts w:ascii="Times New Roman"/>
          <w:b w:val="false"/>
          <w:i w:val="false"/>
          <w:color w:val="000000"/>
          <w:sz w:val="28"/>
        </w:rPr>
        <w:t>
      Распределение указанных целевых трансфертов из районого бюджета определяется решением акима Кулыкольского сельского округа Уалихановского района "О реализации решения Уалихановского районного маслихата "Об утверждении бюджета Кулыкольского сельского округа Уалихановского района на 2024-2026 годы.";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32" w:id="25"/>
    <w:p>
      <w:pPr>
        <w:spacing w:after="0"/>
        <w:ind w:left="0"/>
        <w:jc w:val="both"/>
      </w:pPr>
      <w:r>
        <w:rPr>
          <w:rFonts w:ascii="Times New Roman"/>
          <w:b w:val="false"/>
          <w:i w:val="false"/>
          <w:color w:val="000000"/>
          <w:sz w:val="28"/>
        </w:rPr>
        <w:t>
      2. Настоящее решение вводится в действие с 1 января 2024 года.</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июня 2024 года № 7-20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11-13 с</w:t>
            </w:r>
          </w:p>
        </w:tc>
      </w:tr>
    </w:tbl>
    <w:bookmarkStart w:name="z40" w:id="26"/>
    <w:p>
      <w:pPr>
        <w:spacing w:after="0"/>
        <w:ind w:left="0"/>
        <w:jc w:val="left"/>
      </w:pPr>
      <w:r>
        <w:rPr>
          <w:rFonts w:ascii="Times New Roman"/>
          <w:b/>
          <w:i w:val="false"/>
          <w:color w:val="000000"/>
        </w:rPr>
        <w:t xml:space="preserve"> Бюджет Кулыкольского сельского округа Уалихановского района на 2024 год</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Используемые остатки бюджетных</w:t>
            </w:r>
          </w:p>
          <w:bookmarkEnd w:id="27"/>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