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92d5" w14:textId="a8f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4 июля 2024 года № 20-2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168 150 499,3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164 907 883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205 776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2 908 340,3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172 594 683,3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4 453 557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168 150 499,3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сектора, в Фон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2 908 340,3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172 594 683,3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