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f3c0" w14:textId="356f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сентября 2024 года № 23-4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174 415 732,3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171 164 108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205 143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2 908 340,3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178 859 916,3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4 453 557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174 415 732,3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государ-ного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гос.учреждениями, финансируемыми из гос.бюджета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государственного бюджета, а также содержащимися и финансируемыми из бюджета (сметы расходов) НБРК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гос.бюджета, а также содержащимися и финансируемыми из бюджета (сметы расходов) НБРК,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Админитсратор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178 859 916,3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