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550d" w14:textId="dd95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22 декабря 2023 года № 60-VІІI "Об утверждении бюджета Индерского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18 марта 2024 года № 81-VIII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2024-2026 годы" от 22 декабря 2023 года № 60-VІІI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Индерского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7 391 565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1 915 752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65 472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13 600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5 396 741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8 425 594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35 074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35 074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-1 460 175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1 460 175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35 074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1 425 101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что в районном бюджете на 2024 год предусмотрены целевые текущие трансферты, целевые трансферты на развитие и кредиты из областного бюджета в сумме 2 823 334 тысяч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2024 года № 81-VІІІ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60-VІІІ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5 396 741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8 425 594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1 180 969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-1 460 175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