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948" w14:textId="4326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22 декабря 2023 года № 60-VІІI "Об утверждении бюджета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ноября 2024 года № 116-VIII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2024-2026 годы" от 22 декабря 2023 года № 60-VІІI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10 226 234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1 732 124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137 789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8 354 046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11 135 736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- 525 617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560 691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-1 505 267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1 505 267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1 470 193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местного исполнительного органа на 2024 год в сумме 39 562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районном бюджете на 2024 год предусмотрены бюджетные кредиты местным исполнительным органам в сумме 35 074 тысяч тенге на реализацию мер социальной поддержки специалистов.".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районном бюджете на 2024 год предусмотрены текущие целевые трансферты из республиканского бюджета в сумме 207 381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2024 год предусмотрены целевые текущие трансферты и целевые трансферты на развитие из областного бюджета в сумме 5 798 192 тысяч тенге.".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2024 года № 116-VІІІ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60-VІІІ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8 345 811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202 818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1 361 522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мероприатий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 и социальных программ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