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fc8c" w14:textId="21af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22 декабря 2023 года № 60-VІІI "Об утверждении бюджета Индерского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19 декабря 2024 года № 124-VIII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бюджета Индерского района на 2024-2026 годы" от 22 декабря 2023 года № 60-VІІI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Индерского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9 653 888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1 630 469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137 789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7 883 355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10 563 390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- 531 155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29 536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560 691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-1 499 729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1 499 729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–29 536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спользуемые остатки бюджетных средств – 1 470 193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Учесть, что в районном бюджете на 2024 год предусмотрены бюджетные кредиты местным исполнительным органам в сумме 29 536 тысяч тенге на реализацию мер социальной поддержки специалистов.".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Учесть, что в районном бюджете на 2024 год предусмотрены целевые текущие трансферты и целевые трансферты на развитие из областного бюджета в сумме 5 327 501 тысяч тенге.".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124-VІІІ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60-VІІІ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9 653 888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10 563 390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1 704 957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60 104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204 029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65 277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62 885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1 193 961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363 845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мероприатий по социальной защите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78 826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занятости и социальных программ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3 397 135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1 610 409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1 121 294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139 424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1 078 574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39 562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1 336 298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-531 155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-1 499 729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