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dd67" w14:textId="cbad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2023 года № 15-67-VІІІ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21 июня 2024 года № 24-123-VIII.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2024-2026 годы" от 22 декабря 2023 года №15-67-VІІІ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8 179 198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3 772 116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487 023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3 905 814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9 858 438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- 1 687 243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1 687 243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–1 636 735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21 533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72 041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№24-123-VIII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№15-67-VІІІ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№24-123-VIII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№15-67-VІІІ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