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8b2c" w14:textId="2528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 и сельских округов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27 декабря 2024 года № 22-166-VIII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решением Келесского районного маслихата от 20 декабря 2024 года №21-153-VIII "О районном бюджете на 2025-2027 годы"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Абай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349 469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Бирлесу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64 406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Ушкын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Жамбыл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Бозай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Бирлик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86 838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Актобе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159 213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Ошакты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Кошкарата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148 420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Алпамыс батыр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Биртилек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Жузимдик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58 507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2.Государственномуучреждению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№22-166-VIII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