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ba6d" w14:textId="370b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Сауран от 25 декабря 2024 год № 110 "О бюджетах сельских округов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24 декабря 2024 года № 209.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 бюджетах сельских округов на 2024-2026 годы" от 25 декабря 2023 года №110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сельского округа Ески Икан на 2024-2026 годы согласно приложениям 4, 5 и 6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123 740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8 076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8 076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Жуйнек на 2024-2026 годы согласно приложениям 13, 14 и 15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114 249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- 24 120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24 120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24 120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сельского округа Карашык на 2024-2026 годы согласно приложениям 19, 20 и 21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107 797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10 263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10 263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сельского округа Майдантал на 2024-2026 годы согласно приложениям 22, 23 и 24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84 514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2 144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сельского округа Орангай на 2024-2026 годы согласно приложениям 25, 26 и 27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116 577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23 878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23 878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сельского округа Ушкайык на 2024-2026 годы согласно приложениям 28, 29 и 30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85 838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2 299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сельского округа Шага на 2024-2026 годы согласно приложениям 31, 32 и 33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152 305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7 388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7 388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сельского округа Шорнак на 2024-2026 годы согласно приложениям 34, 35 и 36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136 218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148 951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12 733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12 733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 №209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 №209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 №209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 №209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 №209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 №209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 №209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 №209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