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8d1b" w14:textId="2e68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15 декабря 2023 года № 9/69-VIII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15 ноября 2024 года № 18/138-VIII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областной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декабря 2023 года № 9/69-VIII "Об областном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467 262 008,7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87 109 645,6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6 001 177,5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13 839,4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374 137 346,2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458 243 125,6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12 129 306,7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24 505 730,0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12 376 423,3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7 705 523,8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7 705 523,8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-10 815 947,4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10 815 947,4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22 686 280,0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17 926 727,3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6 056 394,7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областном бюджете на 2024 год поступление трансфертов из бюджетов районов (городов областного значения) на компенсацию потерь вышестоящего бюджета в связи с: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54 001 603,5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созданием центров трудовой мобильности и преобразованием действующих центров занятости в карьерные центры – 1 436 093,0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образованием в составе Восточно-Казахстанской области районов Үлкен Нарын и Марқакөл путем выделения из состава Катон-Карагайского и Курчумского районов соответственно – 740 400,8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в сфере регистрации актов гражданского состояния на республиканский уровень – 38 192,0 тысяч тенге.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Восточно-Казахстанского областного акимата.";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"15"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"15"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9/69-VIII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467 262 008,7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87 109 645,6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40 418 602,6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1 529 129,2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38 889 473,4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32 969 700,4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32 969 700,4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13 721 305,2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13 530 262,2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6 001 177,5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1 667 675,1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2 827 827,8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2 827 827,8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1 504 811,2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1 504 811,2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374 137 346,2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58 045 726,2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58 045 726,2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316 091 620,0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316 091 620,0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458 243 125,6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7 008 905,9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4 966 501,6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4 102 536,6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2 549 925,9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1 298 471,9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13 887 803,9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13 887 803,9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13 887 803,9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13 100 097,6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202 095 489,3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23 842 093,4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23 842 093,4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16 077 727,4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151 833 385,1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118 418 302,9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3 731 437,1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78 243 706,2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27 863 666,0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8 600 047,4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7 703 597,8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24 815 034,8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17 949 330,0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16 849 864,0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16 159 610,0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1 582 632,1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6 870 041,9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6 870 041,9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24 219 046,2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16 104 572,4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1 406 741,3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369 372,3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14 697 831,1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14 697 831,1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5 977 080,9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5 977 080,9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5 419 892,9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24 143 514,6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11 204 639,0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9 037 989,0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1 063 376,9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7 693 043,1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7 693 043,1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7 693 043,1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5 245 832,5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5 030 265,5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37 367 085,9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3 558 467,0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3 558 467,0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33 797 618,9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32 047 618,9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субъектов естественных монополий на погашение и обслуживание займов международных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3 803 919,6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27 513 605,0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19 645 650,1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7 419 976,1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7 119 976,1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2 296 616,1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2 455 208,2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882 217,8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6 411 843,1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5 277 527,1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4 905 074,1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2 041 932,3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4 393 945,6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4 393 945,6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2 215 400,8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35 795 407,7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26 522 514,5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24 479 731,8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1 020 686,1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2 042 782,7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6 722 323,2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6 722 323,2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6 629 152,2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38 511 467,8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38 511 467,8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38 375 742,4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5 454 147,7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32 472 764,8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34 715 849,1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12 064 314,5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12 064 314,5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6 867 644,5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22 464 392,6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22 464 392,6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13 325 881,6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7 006 634,5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4 927 672,5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5 382 198,6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5 382 198,6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5 382 198,6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12 129 306,7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7 705 523,8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7 705 523,8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7 705 523,8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7 705 523,8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7 015 856,3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7 015 856,3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-10 815 947,4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10 815 947,4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17 926 727,3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17 926 727,3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17 926 727,3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14 221 707,0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