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38ba" w14:textId="3bc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22 декабря 2023 года № 8/2-VIII "О Глубоковском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8/2-VIII "О Глубоковском районном бюджете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13 262 508,1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7 916 206,2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67 222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561 073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4 718 006,9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13 697 046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59 425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147 680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50 000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-543 962,9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- 543 962,9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1 094 047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87 987,9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на развитие в сумме 3 795 463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2024 год определяется постановлением Глубоковского районного акимата.";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2024 год бюджетные кредиты на приобретение жилья за счет привлечения внутренних займов в сумме 946 367 тысяч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бюджетных кредитов на приобретение жилья за счет привлечения внутренних займов на 2024 год определяется постановлением Глубоковского районного акимата.";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2024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в сумме 3 227 639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текущие трансферты в сумме 922 528,7 тысяч тенге, в том числе из республиканского бюджета в сумме 247 348 тысяч тенге, из областного бюджета в сумме 675 180,7 тысяч тенге.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целевые трансферты из районного бюджета бюджетам поселков и сельских округов в сумме 1 521 646,8 тысяч тенге.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2024 год в сумме 107 048,5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