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fa8d" w14:textId="613f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25 декабря 2023 года № 01-03/VIII-15-2 "О бюджете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марта 2024 года № 01-03/VIII-20-1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Зайсанского района на 2024-2026 годы" от 25 декабря 2023 года №01-03/VIII-15-2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4 103 089,5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2 050 152,0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44 141,0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2 003 796,5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4 137 560,7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91 287,0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116 298,0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25 011,0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- 125 758,2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125 758,2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116 298,0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113 684,0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123 144,2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"8-1.Используемые остатки бюджетных средств 123 144,2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01-03/VIII-15-2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2 003 626,0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430 750,9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151 215,9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- 125 758,2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01-03/VIII-20-1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01-03/VIII-15-2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