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4d59" w14:textId="c8e4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№10/2-VIII "О бюджете города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2024-2026 годы" от 28 декабря 2023 года № 10/2-VIII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1081244,3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616407,0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430887,3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1090788,8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-9544,5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9544,5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9544,5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Алтай на 2024 год объем трансфертов из районного бюджета в сумме 136579,3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