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ba80" w14:textId="896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10/14-VIII "О бюджете Парыгинского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2024-2026 годы" от 28 декабря 2023 года № 10/14-VIII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107343,9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94944,9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108451,4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-1107,5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2024 год объем трансфертов из районного бюджета в сумме 74450,9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