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518b" w14:textId="bde5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Катон-Карагайского районного маслихата от 26 декабря 2023 года № 10/128-VІII "О бюджете Катон-Карагайского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14 июня 2024 года № 16/213-VIII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от 26 декабря 2023 года № 10/128-VІII "О бюджете Катон-Карагайского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Катон-Карагайского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9 390 882,3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1 766 883,0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3 131,0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7 618 868,3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9 522 204,0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794 007,0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861 736,0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67 729,0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- 2 541 625,0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2 541 625,0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861 736,0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67 729,0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131 321,7 тысяч тенге."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16/213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7600346,0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16/213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16/213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16/213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на приобретение жилья за счет привлечения внутренних займов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20 квартир в селе Улкен Нарын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20 квартир в селе Катон-Карагай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