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6d0e" w14:textId="f626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10/150-VIIІ "О бюджете Улкен Нарынского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июля 2024 года № 17/230-VIII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Катон-Карагайского районного маслихата от 29 декабря 2023г. № 10/150–VIII " О бюджете Үлкен Нарынского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 Нарынского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63662,0 тыс.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32172,0 тыс.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тыс.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31490,9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63662,9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–0,9 тысяч тенге"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июля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17/230-VIII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Катон–Карагайского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10/150-VIIІ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 учреждением, финансируемым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