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ec29" w14:textId="6e7e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29 декабря 2023 года № 10/138-VІІI "О бюджете Аккайнарского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ноября 2024 года № 21/254-VIII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Аккайнарского сельского округа на 2024-2026 годы" от 29 декабря 2023 года № 10/138-VІIІ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Аккайнарского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67 168,0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5 629,0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61 539,0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67 168,0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№21/254- 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10/138 – VIIІ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поселках, поселках районного значения,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