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a32a" w14:textId="024a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15/10-VІII "О бюджете Маралдинского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5 июля 2024 года № 24/7-VIII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Маралдинского сельского округа на 2024-2026 годы" от 26 декабря 2023 года № 15/10-VІII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Маралдинского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- 68875,0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- 3230,0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- 65645,0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- 69401,1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-526,1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- 526,1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526,1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– 526,1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05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15/10-VІII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27643,0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