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c740" w14:textId="082c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84 497,0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84 497,0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Карасуского сельского округа Тарбагатайского района на 2025 год установлен объем субвенции, передаваемый из районного бюджета в сумме 43 412,0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Карасуского сельского округа Тарбагатайского района на 2025 год предусмотрены целевые текущие трансферты из районного бюджета в сумме 33 800,0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