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09b" w14:textId="14e4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июня 2024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5692208,0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3142028,9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86754,3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2440924,8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6865200,9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62031,0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149526,0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-1235023,9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1235023,9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1387935,0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-1235023,9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