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8ee1" w14:textId="4fc8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28 декабря 2023 года № 12/2-VIII "О бюджете Шемонаихинского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20 марта 2024 года № 14/2-VIII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 бюджете Шемонаихинского района на 2024–2026 годы" от 28 декабря 2023 года № 12/2-VIII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5 877 465,2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4 448 078,0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24 524,0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243 830,0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1 161 033,2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5 911 682,0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52 268,0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81 224,0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28 956,0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- 86 484,8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86 484,8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81 224,0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28 956,0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34 216,8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района на 2024 год в сумме 69 380,6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5 877 465,2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4 448 078,0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5 911 682,0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