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280d" w14:textId="e1f2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28 декабря 2023 года № 12/3-VIII "О бюджетах города, поселков и сельских округов Шемонаихинского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9 апреля 2024 года № 16/2-VIII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28 декабря 2023 года № 12/3-VIII "О бюджетах города, поселков и сельских округов Шемонаихинского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581 739,0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208 846,0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369 893,0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627 354,2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-45 615,2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–45 615,2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45 615,2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Первомайский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95 931,0 тысяча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30 385,0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65 546,0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100 790,0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-4 859,0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4 859,0 тысяч тенге, в том числе: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4 859,0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Усть-Таловка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163 331,0 тысяча тенге, в том числе: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29 105,0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198,0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134 028,0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174 615,8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-11 284,8 тысячи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11 284,8 тысячи тенге, в том числе: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11 284,8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Вавилонского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79 064,0 тысячи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67 483,0 тысячи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917,0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10 664,0 тысячи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90 091,2 тысяча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-11 027,2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11 027,2 тысяч тенге, в том числе: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11 027,2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Верх-Убинского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111 268,0 тысяч тенге, в том числе: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8 994,0 тысячи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102 274,0 тысячи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112 966,2 тысяч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-1 698,2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1 698,2 тысяч тенге, в том числе: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1 698,2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Волчанского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68 902,0 тысячи тенге, в том числе: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8 003,0 тысячи тенге;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192,0 тысячи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60 707,0 тысяч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73 041,1 тысяча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-4 139,1 тысяч тенге;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4 139,1 тысяч тенге, в том числе: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4 139,1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Выдрихинского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62 686,0 тысяч тенге, в том числе: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12 631,0 тысяча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50 055,0 тысяч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66 391,1 тысяча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-3 705,1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3 705,1 тысяч тенге, в том числе: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3 705,1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Зевакинского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101 743,0 тысячи тенге, в том числе: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32 990,0 тысяч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385,0 тысяч тенге;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68 368,0 тысяч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106 687,6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- 4 944,6 тысячи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4 944,6 тысячи тенге, в том числе: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4 944,6 тысячи тенге.";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Каменевского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98 206,0 тысяч тенге, в том числе: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10 407,0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87 799,0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103 411,1 тысяч тенге;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-5 205,1 тысяч тенге;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5 205,1 тысяч тенге, в том числе: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5 205,1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Октябрьского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50 449,0 тысяч тенге, в том числе: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4 111,0 тысяч тенге;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46 338,0 тысяч тенге;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52 882,2 тысячи тенге;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-2 433,2 тысячи тенге;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2 433,2 тысячи тенге, в том числе: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2 433,2 тысячи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Утвердить бюджет Разинского сельского округа Шемонаихинского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71 775,0 тысяч тенге, в том числе: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5 236,0 тысяч тенге;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66 539,0 тысяч тенге;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73 376,0 тысяч тенге;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-1 601,0 тысяча тенге;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1 601,0 тысяча тенге, в том числе: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1 601,0 тысяча тенге.".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2024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3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2024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3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2024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3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2024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4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2024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4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2024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4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2024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4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25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