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34fe" w14:textId="a663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21 декабря 2023 года № 11–3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мая 2024 года № 16-1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2024-2026 годы" от 21 декабря 2023 года № 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3 522 192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1 029 411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23 673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1 298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2 467 810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3 687 326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96 520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51 160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- 261 654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261 654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147 680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51 160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164 134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1-1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Учесть, что в районном бюджете на 2024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111 110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 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11-3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