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ed4d" w14:textId="b46e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27 декабря 2023 года № 12-7 "О бюджете Муратсайского сельского округа Бокейординского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27 июня 2024 года № 19-4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27 декабря 2023 года № 12-7"О бюджете Муратсайского сельского округа Бокейординского района на 2024 - 2026 годы"следующие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Муратсайского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131 036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1 137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129 899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132 043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-1 007 тыс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дефицита(использование профицита) бюджета -   1 007 тыс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1 007 тыс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Кайргалиева 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 № 19-4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12-7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Муратсайского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