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61ce" w14:textId="91d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12-7 "О бюджете Муратсайского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сентября 2024 года № 22-4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№12-7"О бюджете Муратсайского сельского округа Бокейординского района на 2024 - 2026 годы"следующие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127 809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126 672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-1 007 тыс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  1 007 тыс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