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a887e" w14:textId="f2a8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21 декабря 2023 года № 13-3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14 ноября 2024 года № 22-1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районном бюджете на 2024-2026 годы" от 21 декабря 2023 года № 13-3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4 611 455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1 376 181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17 730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11 000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3 206 544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6 089 919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218 585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299 052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80 467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 тенге: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-1 697 049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1 697 049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1 500 127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114 769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311 691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2024 года № 22-1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13-3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4 611 455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юридических лиц и индивидуальных предпринимателей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приватизации жилищ из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3 206 544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6 089 919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1 619 617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1 007 394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311 691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