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bd65" w14:textId="40f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2024 года № 24-1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4 001 468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1 342 595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2 635 373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4 001 468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239 714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340 118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100 404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-239 714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239 714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340 118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100 404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зачисляется в районный бюджет - 100%.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налог зачисляется в районный бюджет - 100%.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бюджетах сельских округов на 2025 год размеры поступление субвенции, передаваемых из районного бюджета на сумму 254 434 тысячи тенге, в том числе: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8 573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32 253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30 229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32 112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округ– 31 147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С.Мендешевский сельский округ – 25 911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Кызылобинский сельский округ – 29 635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Пятимарский сельский округ – 34 974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Брликский сельский округ – 28 600 тысяч тенге.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размере 50 000 тысяч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24-1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имущества,закрепленного за государственными учреждениями,финансируемыми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 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24-1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24-1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