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4ba3" w14:textId="dff4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27 декабря 2023 года № 12-7 "О бюджете Кайындинского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23 мая 2024 года № 18-7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2023 года №12 - 7 "О бюджете Кайындинского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Кайындинского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42 048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2 339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39 609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42 053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2024 года № 18 –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 – 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