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1914" w14:textId="a571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Бостандыксого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Бостандыкского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46 669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41 369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46 701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Бостандыкского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– 2 "О районном бюджете на 2025 - 2027 годы"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Бостандыкского сельского округа на 2025 год поступления субвенции, передаваемых из районного бюджета в сумме 34 542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26 - 3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недоиспользованных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2026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26 - 3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2027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