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6cae8" w14:textId="1f6c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Буланского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30 декабря 2024 года № 28-3.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Буланского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41 681 тысяча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1 433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40 248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44 608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чистое бюджетное кредитование – 0 тенге: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-2 927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2 927 тысяч тенге: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2 927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Буланского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"О районном бюджете на 2025-2027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Предусмотреть в бюджете Буланского сельского округа на 2025 год поступления трансферты республиканского, областного бюджета и субвенции, передаваемой из районного бюджета в сумме 40 248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Сырымского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30-8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№28-3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2026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2024 года № 28-3 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