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d18" w14:textId="ef95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36 979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36 979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Талдыбулакского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Талдыбулакского сельского округа на 2025 год поступления субвенции, передаваемой из районного бюджета в сумме 35 573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